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ab/>
      </w:r>
    </w:p>
    <w:p>
      <w:pPr>
        <w:pStyle w:val="Normal"/>
        <w:rPr/>
      </w:pPr>
      <w:r>
        <w:rPr/>
        <w:drawing>
          <wp:inline distT="0" distB="0" distL="0" distR="0">
            <wp:extent cx="1791970" cy="761365"/>
            <wp:effectExtent l="0" t="0" r="0" b="0"/>
            <wp:docPr id="1" name="Image 1" descr="C:\Users\Pascal\AppData\Local\Temp\Solidaires 80 - Couleu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Pascal\AppData\Local\Temp\Solidaires 80 - Couleur-2.png"/>
                    <pic:cNvPicPr>
                      <a:picLocks noChangeAspect="1" noChangeArrowheads="1"/>
                    </pic:cNvPicPr>
                  </pic:nvPicPr>
                  <pic:blipFill>
                    <a:blip r:embed="rId2"/>
                    <a:stretch>
                      <a:fillRect/>
                    </a:stretch>
                  </pic:blipFill>
                  <pic:spPr bwMode="auto">
                    <a:xfrm>
                      <a:off x="0" y="0"/>
                      <a:ext cx="1791970" cy="761365"/>
                    </a:xfrm>
                    <a:prstGeom prst="rect">
                      <a:avLst/>
                    </a:prstGeom>
                  </pic:spPr>
                </pic:pic>
              </a:graphicData>
            </a:graphic>
          </wp:inline>
        </w:drawing>
      </w:r>
      <w:r>
        <w:rPr/>
        <w:tab/>
        <w:tab/>
        <w:tab/>
        <w:tab/>
        <w:tab/>
        <w:tab/>
        <w:tab/>
      </w:r>
      <w:r>
        <w:rPr>
          <w:rFonts w:ascii="Comic Sans MS" w:hAnsi="Comic Sans MS"/>
          <w:sz w:val="18"/>
          <w:szCs w:val="18"/>
        </w:rPr>
        <w:t>Amiens le 09/02/2019</w:t>
      </w:r>
    </w:p>
    <w:p>
      <w:pPr>
        <w:pStyle w:val="Normal"/>
        <w:rPr>
          <w:b/>
          <w:b/>
          <w:sz w:val="28"/>
          <w:szCs w:val="28"/>
        </w:rPr>
      </w:pPr>
      <w:r>
        <w:rPr>
          <w:b/>
          <w:sz w:val="18"/>
          <w:szCs w:val="18"/>
        </w:rPr>
        <w:t>3 et 5 rue Jean Godris</w:t>
      </w:r>
    </w:p>
    <w:p>
      <w:pPr>
        <w:pStyle w:val="Normal"/>
        <w:rPr>
          <w:b/>
          <w:b/>
          <w:sz w:val="28"/>
          <w:szCs w:val="28"/>
        </w:rPr>
      </w:pPr>
      <w:r>
        <w:rPr>
          <w:b/>
          <w:sz w:val="28"/>
          <w:szCs w:val="28"/>
        </w:rPr>
        <w:t xml:space="preserve">80 000 Amiens </w:t>
      </w:r>
    </w:p>
    <w:p>
      <w:pPr>
        <w:pStyle w:val="Normal"/>
        <w:rPr>
          <w:rFonts w:ascii="Comic Sans MS" w:hAnsi="Comic Sans MS"/>
          <w:b/>
          <w:b/>
          <w:sz w:val="18"/>
          <w:szCs w:val="18"/>
        </w:rPr>
      </w:pPr>
      <w:r>
        <w:rPr>
          <w:b/>
          <w:sz w:val="28"/>
          <w:szCs w:val="28"/>
        </w:rPr>
        <w:t>06 45 75 16 26</w:t>
      </w:r>
    </w:p>
    <w:p>
      <w:pPr>
        <w:pStyle w:val="Normal"/>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ab/>
        <w:tab/>
        <w:tab/>
        <w:tab/>
        <w:tab/>
        <w:tab/>
        <w:t xml:space="preserve">  </w:t>
        <w:tab/>
        <w:t xml:space="preserve"> </w:t>
        <w:tab/>
        <w:tab/>
        <w:t xml:space="preserve">à Madame la Préfète de la Somme                                                                                                          </w:t>
        <w:tab/>
        <w:tab/>
        <w:tab/>
        <w:tab/>
        <w:tab/>
        <w:tab/>
        <w:tab/>
        <w:tab/>
        <w:tab/>
        <w:t xml:space="preserve">51 Rue de la République                                                                                                                         </w:t>
        <w:tab/>
        <w:tab/>
        <w:tab/>
        <w:tab/>
        <w:tab/>
        <w:tab/>
        <w:tab/>
        <w:tab/>
        <w:tab/>
        <w:t xml:space="preserve">80000 Amiens </w:t>
      </w:r>
    </w:p>
    <w:p>
      <w:pPr>
        <w:pStyle w:val="Normal"/>
        <w:rPr>
          <w:rFonts w:ascii="Comic Sans MS" w:hAnsi="Comic Sans MS"/>
          <w:sz w:val="18"/>
          <w:szCs w:val="18"/>
        </w:rPr>
      </w:pPr>
      <w:r>
        <w:rPr>
          <w:rFonts w:ascii="Comic Sans MS" w:hAnsi="Comic Sans MS"/>
          <w:sz w:val="18"/>
          <w:szCs w:val="18"/>
        </w:rPr>
      </w:r>
    </w:p>
    <w:p>
      <w:pPr>
        <w:pStyle w:val="Normal"/>
        <w:rPr>
          <w:rFonts w:ascii="Comic Sans MS" w:hAnsi="Comic Sans MS"/>
          <w:sz w:val="18"/>
          <w:szCs w:val="18"/>
        </w:rPr>
      </w:pPr>
      <w:r>
        <w:rPr>
          <w:rFonts w:ascii="Comic Sans MS" w:hAnsi="Comic Sans MS"/>
          <w:sz w:val="18"/>
          <w:szCs w:val="18"/>
        </w:rPr>
        <w:tab/>
        <w:tab/>
        <w:tab/>
        <w:tab/>
        <w:tab/>
        <w:t>Madame,</w:t>
      </w:r>
    </w:p>
    <w:p>
      <w:pPr>
        <w:pStyle w:val="Normal"/>
        <w:jc w:val="both"/>
        <w:rPr>
          <w:rFonts w:ascii="Comic Sans MS" w:hAnsi="Comic Sans MS"/>
          <w:sz w:val="18"/>
          <w:szCs w:val="18"/>
        </w:rPr>
      </w:pPr>
      <w:r>
        <w:rPr>
          <w:rFonts w:ascii="Comic Sans MS" w:hAnsi="Comic Sans MS"/>
          <w:sz w:val="18"/>
          <w:szCs w:val="18"/>
        </w:rPr>
      </w:r>
    </w:p>
    <w:p>
      <w:pPr>
        <w:pStyle w:val="Normal"/>
        <w:jc w:val="both"/>
        <w:rPr/>
      </w:pPr>
      <w:r>
        <w:rPr>
          <w:rFonts w:ascii="Comic Sans MS" w:hAnsi="Comic Sans MS"/>
          <w:sz w:val="18"/>
          <w:szCs w:val="18"/>
        </w:rPr>
        <w:tab/>
        <w:t>Depuis de longues années notre Union Syndicale soutient sans réserve les actions du réseau RESF, tant nationalement que dans la Somme, visant à la reconnaissance de la dignité de ceux qui ont fuit la guerre, la faim, ou l’obscurantisme. On ne quitte pas son pays ni celles et ceux qui vous aiment par plaisir, mais sous la contrainte extrême, celle du combat pour la survie.</w:t>
      </w:r>
    </w:p>
    <w:p>
      <w:pPr>
        <w:pStyle w:val="Normal"/>
        <w:jc w:val="both"/>
        <w:rPr>
          <w:rFonts w:ascii="Comic Sans MS" w:hAnsi="Comic Sans MS"/>
          <w:sz w:val="18"/>
          <w:szCs w:val="18"/>
        </w:rPr>
      </w:pPr>
      <w:r>
        <w:rPr>
          <w:rFonts w:ascii="Comic Sans MS" w:hAnsi="Comic Sans MS"/>
          <w:sz w:val="18"/>
          <w:szCs w:val="18"/>
        </w:rPr>
      </w:r>
    </w:p>
    <w:p>
      <w:pPr>
        <w:pStyle w:val="Normal"/>
        <w:jc w:val="both"/>
        <w:rPr/>
      </w:pPr>
      <w:r>
        <w:rPr>
          <w:rFonts w:ascii="Comic Sans MS" w:hAnsi="Comic Sans MS"/>
          <w:sz w:val="18"/>
          <w:szCs w:val="18"/>
        </w:rPr>
        <w:tab/>
        <w:t>Concernant l’actualité locale, nous vous demandons d’examiner avec le plus grand soin la situation des familles Sianosyan et Harutiunyan, présentes sur notre sol depuis des années et ayant largement démontré leur volonté de s’intégrer pleinement parmi nous.</w:t>
      </w:r>
    </w:p>
    <w:p>
      <w:pPr>
        <w:pStyle w:val="Normal"/>
        <w:jc w:val="both"/>
        <w:rPr>
          <w:rFonts w:ascii="Comic Sans MS" w:hAnsi="Comic Sans MS"/>
          <w:sz w:val="18"/>
          <w:szCs w:val="18"/>
        </w:rPr>
      </w:pPr>
      <w:r>
        <w:rPr/>
      </w:r>
    </w:p>
    <w:p>
      <w:pPr>
        <w:pStyle w:val="Normal"/>
        <w:jc w:val="both"/>
        <w:rPr/>
      </w:pPr>
      <w:r>
        <w:rPr>
          <w:rFonts w:ascii="Comic Sans MS" w:hAnsi="Comic Sans MS"/>
          <w:sz w:val="18"/>
          <w:szCs w:val="18"/>
        </w:rPr>
        <w:tab/>
        <w:t>De même, nous insistons particulièrement pour que cessent les intimidations à l’encontre de Bertille et Marcel Dekervel, figures de proue du RESF local, qui œuvrent depuis vingt ans aux côtés des sans papiers, y consacrant la plus grande partie de leur temps libre, avec une immense abnégation.</w:t>
      </w:r>
    </w:p>
    <w:p>
      <w:pPr>
        <w:pStyle w:val="Normal"/>
        <w:jc w:val="both"/>
        <w:rPr>
          <w:rFonts w:ascii="Comic Sans MS" w:hAnsi="Comic Sans MS"/>
          <w:sz w:val="18"/>
          <w:szCs w:val="18"/>
        </w:rPr>
      </w:pPr>
      <w:r>
        <w:rPr>
          <w:rFonts w:ascii="Comic Sans MS" w:hAnsi="Comic Sans MS"/>
          <w:sz w:val="18"/>
          <w:szCs w:val="18"/>
        </w:rPr>
      </w:r>
    </w:p>
    <w:p>
      <w:pPr>
        <w:pStyle w:val="Normal"/>
        <w:jc w:val="both"/>
        <w:rPr>
          <w:rFonts w:ascii="Comic Sans MS" w:hAnsi="Comic Sans MS"/>
          <w:sz w:val="18"/>
          <w:szCs w:val="18"/>
        </w:rPr>
      </w:pPr>
      <w:r>
        <w:rPr>
          <w:rFonts w:ascii="Comic Sans MS" w:hAnsi="Comic Sans MS"/>
          <w:sz w:val="18"/>
          <w:szCs w:val="18"/>
        </w:rPr>
      </w:r>
    </w:p>
    <w:p>
      <w:pPr>
        <w:pStyle w:val="Normal"/>
        <w:jc w:val="both"/>
        <w:rPr>
          <w:rFonts w:ascii="Comic Sans MS" w:hAnsi="Comic Sans MS"/>
          <w:sz w:val="18"/>
          <w:szCs w:val="18"/>
        </w:rPr>
      </w:pPr>
      <w:r>
        <w:rPr>
          <w:rFonts w:ascii="Comic Sans MS" w:hAnsi="Comic Sans MS"/>
          <w:sz w:val="18"/>
          <w:szCs w:val="18"/>
        </w:rPr>
        <w:tab/>
        <w:t>Quel est donc ce pays où simultanément :</w:t>
      </w:r>
    </w:p>
    <w:p>
      <w:pPr>
        <w:pStyle w:val="Normal"/>
        <w:jc w:val="both"/>
        <w:rPr>
          <w:rFonts w:ascii="Comic Sans MS" w:hAnsi="Comic Sans MS"/>
          <w:sz w:val="18"/>
          <w:szCs w:val="18"/>
        </w:rPr>
      </w:pPr>
      <w:r>
        <w:rPr>
          <w:rFonts w:ascii="Comic Sans MS" w:hAnsi="Comic Sans MS"/>
          <w:sz w:val="18"/>
          <w:szCs w:val="18"/>
        </w:rPr>
      </w:r>
    </w:p>
    <w:p>
      <w:pPr>
        <w:pStyle w:val="Normal"/>
        <w:jc w:val="both"/>
        <w:rPr>
          <w:rFonts w:ascii="Comic Sans MS" w:hAnsi="Comic Sans MS"/>
          <w:sz w:val="18"/>
          <w:szCs w:val="18"/>
        </w:rPr>
      </w:pPr>
      <w:r>
        <w:rPr>
          <w:rFonts w:ascii="Comic Sans MS" w:hAnsi="Comic Sans MS"/>
          <w:sz w:val="18"/>
          <w:szCs w:val="18"/>
        </w:rPr>
        <w:t>* Sans adresse, il est impossible d’exister légalement afin de pouvoir déposer un dossier de régularisation,</w:t>
      </w:r>
    </w:p>
    <w:p>
      <w:pPr>
        <w:pStyle w:val="Normal"/>
        <w:jc w:val="both"/>
        <w:rPr>
          <w:rFonts w:ascii="Comic Sans MS" w:hAnsi="Comic Sans MS"/>
          <w:sz w:val="18"/>
          <w:szCs w:val="18"/>
        </w:rPr>
      </w:pPr>
      <w:r>
        <w:rPr>
          <w:rFonts w:ascii="Comic Sans MS" w:hAnsi="Comic Sans MS"/>
          <w:sz w:val="18"/>
          <w:szCs w:val="18"/>
        </w:rPr>
      </w:r>
    </w:p>
    <w:p>
      <w:pPr>
        <w:pStyle w:val="Normal"/>
        <w:jc w:val="both"/>
        <w:rPr/>
      </w:pPr>
      <w:r>
        <w:rPr>
          <w:rFonts w:ascii="Comic Sans MS" w:hAnsi="Comic Sans MS"/>
          <w:sz w:val="18"/>
          <w:szCs w:val="18"/>
        </w:rPr>
        <w:t>* Les organismes sociaux (CCAS) ne sont plus autorisés à servir d’adresse postale aux migrantes et migrants,</w:t>
      </w:r>
    </w:p>
    <w:p>
      <w:pPr>
        <w:pStyle w:val="Normal"/>
        <w:jc w:val="both"/>
        <w:rPr>
          <w:rFonts w:ascii="Comic Sans MS" w:hAnsi="Comic Sans MS"/>
          <w:sz w:val="18"/>
          <w:szCs w:val="18"/>
        </w:rPr>
      </w:pPr>
      <w:r>
        <w:rPr>
          <w:rFonts w:ascii="Comic Sans MS" w:hAnsi="Comic Sans MS"/>
          <w:sz w:val="18"/>
          <w:szCs w:val="18"/>
        </w:rPr>
      </w:r>
    </w:p>
    <w:p>
      <w:pPr>
        <w:pStyle w:val="Normal"/>
        <w:jc w:val="both"/>
        <w:rPr/>
      </w:pPr>
      <w:r>
        <w:rPr>
          <w:rFonts w:ascii="Comic Sans MS" w:hAnsi="Comic Sans MS"/>
          <w:sz w:val="18"/>
          <w:szCs w:val="18"/>
        </w:rPr>
        <w:t>* Et où l’on poursuit les militantes et militants qui les hébergent ?</w:t>
      </w:r>
    </w:p>
    <w:p>
      <w:pPr>
        <w:pStyle w:val="Normal"/>
        <w:jc w:val="both"/>
        <w:rPr>
          <w:rFonts w:ascii="Comic Sans MS" w:hAnsi="Comic Sans MS"/>
          <w:sz w:val="18"/>
          <w:szCs w:val="18"/>
        </w:rPr>
      </w:pPr>
      <w:r>
        <w:rPr>
          <w:rFonts w:ascii="Comic Sans MS" w:hAnsi="Comic Sans MS"/>
          <w:sz w:val="18"/>
          <w:szCs w:val="18"/>
        </w:rPr>
      </w:r>
    </w:p>
    <w:p>
      <w:pPr>
        <w:pStyle w:val="Normal"/>
        <w:jc w:val="both"/>
        <w:rPr>
          <w:rFonts w:ascii="Comic Sans MS" w:hAnsi="Comic Sans MS"/>
          <w:sz w:val="18"/>
          <w:szCs w:val="18"/>
        </w:rPr>
      </w:pPr>
      <w:r>
        <w:rPr>
          <w:rFonts w:ascii="Comic Sans MS" w:hAnsi="Comic Sans MS"/>
          <w:sz w:val="18"/>
          <w:szCs w:val="18"/>
        </w:rPr>
        <w:tab/>
        <w:tab/>
        <w:t xml:space="preserve">S’agit-il d’un sketch du grand Raymond Devos, ou bien d’une République souvent qualifiée à travers le monde de « </w:t>
      </w:r>
      <w:r>
        <w:rPr>
          <w:rFonts w:ascii="Comic Sans MS" w:hAnsi="Comic Sans MS"/>
          <w:i/>
          <w:iCs/>
          <w:sz w:val="18"/>
          <w:szCs w:val="18"/>
        </w:rPr>
        <w:t>pays des droits de l’Homme</w:t>
      </w:r>
      <w:r>
        <w:rPr>
          <w:rFonts w:ascii="Comic Sans MS" w:hAnsi="Comic Sans MS"/>
          <w:sz w:val="18"/>
          <w:szCs w:val="18"/>
        </w:rPr>
        <w:t xml:space="preserve"> » ? </w:t>
      </w:r>
    </w:p>
    <w:p>
      <w:pPr>
        <w:pStyle w:val="Normal"/>
        <w:jc w:val="both"/>
        <w:rPr/>
      </w:pPr>
      <w:r>
        <w:rPr>
          <w:rFonts w:ascii="Comic Sans MS" w:hAnsi="Comic Sans MS"/>
          <w:sz w:val="18"/>
          <w:szCs w:val="18"/>
        </w:rPr>
        <w:tab/>
      </w:r>
      <w:r>
        <w:rPr>
          <w:rFonts w:ascii="Comic Sans MS" w:hAnsi="Comic Sans MS"/>
          <w:color w:val="000000"/>
          <w:sz w:val="18"/>
          <w:szCs w:val="18"/>
        </w:rPr>
        <w:t xml:space="preserve">A voir les actions de la Préfecture de la Somme, menées au nom de l’État français ces dernières semaines, le doute nous assaille… </w:t>
      </w:r>
    </w:p>
    <w:p>
      <w:pPr>
        <w:pStyle w:val="Normal"/>
        <w:jc w:val="both"/>
        <w:rPr>
          <w:rFonts w:ascii="Comic Sans MS" w:hAnsi="Comic Sans MS"/>
          <w:color w:val="000000"/>
          <w:sz w:val="18"/>
          <w:szCs w:val="18"/>
        </w:rPr>
      </w:pPr>
      <w:r>
        <w:rPr>
          <w:rFonts w:ascii="Comic Sans MS" w:hAnsi="Comic Sans MS"/>
          <w:color w:val="000000"/>
          <w:sz w:val="18"/>
          <w:szCs w:val="18"/>
        </w:rPr>
      </w:r>
    </w:p>
    <w:p>
      <w:pPr>
        <w:pStyle w:val="Normal"/>
        <w:jc w:val="both"/>
        <w:rPr/>
      </w:pPr>
      <w:r>
        <w:rPr>
          <w:rFonts w:ascii="Comic Sans MS" w:hAnsi="Comic Sans MS"/>
          <w:color w:val="000000"/>
          <w:sz w:val="18"/>
          <w:szCs w:val="18"/>
        </w:rPr>
        <w:tab/>
      </w:r>
      <w:r>
        <w:rPr>
          <w:rFonts w:ascii="Comic Sans MS" w:hAnsi="Comic Sans MS"/>
          <w:strike w:val="false"/>
          <w:dstrike w:val="false"/>
          <w:color w:val="000000"/>
          <w:sz w:val="18"/>
          <w:szCs w:val="18"/>
        </w:rPr>
        <w:t>Pour l’Union Syndicale Solidaires, l</w:t>
      </w:r>
      <w:r>
        <w:rPr>
          <w:rFonts w:ascii="Comic Sans MS" w:hAnsi="Comic Sans MS"/>
          <w:b/>
          <w:color w:val="000000"/>
          <w:sz w:val="18"/>
          <w:szCs w:val="18"/>
        </w:rPr>
        <w:t>a Solidarité n’est pas un délit</w:t>
      </w:r>
      <w:r>
        <w:rPr>
          <w:rFonts w:ascii="Comic Sans MS" w:hAnsi="Comic Sans MS"/>
          <w:color w:val="000000"/>
          <w:sz w:val="18"/>
          <w:szCs w:val="18"/>
        </w:rPr>
        <w:t>, mais le quatrième pilier absent de la devise de notre République. C’est la Solidarité qui nous empêche de revenir à une société moyenâgeuse, afin de toujours mieux vivre ensemble.</w:t>
      </w:r>
    </w:p>
    <w:p>
      <w:pPr>
        <w:pStyle w:val="Normal"/>
        <w:jc w:val="both"/>
        <w:rPr>
          <w:rFonts w:ascii="Comic Sans MS" w:hAnsi="Comic Sans MS"/>
          <w:sz w:val="18"/>
          <w:szCs w:val="18"/>
        </w:rPr>
      </w:pPr>
      <w:r>
        <w:rPr>
          <w:rFonts w:ascii="Comic Sans MS" w:hAnsi="Comic Sans MS"/>
          <w:sz w:val="18"/>
          <w:szCs w:val="18"/>
        </w:rPr>
      </w:r>
    </w:p>
    <w:p>
      <w:pPr>
        <w:pStyle w:val="Normal"/>
        <w:jc w:val="both"/>
        <w:rPr/>
      </w:pPr>
      <w:r>
        <w:rPr>
          <w:rFonts w:ascii="Comic Sans MS" w:hAnsi="Comic Sans MS"/>
          <w:sz w:val="18"/>
          <w:szCs w:val="18"/>
        </w:rPr>
        <w:tab/>
        <w:t>Recevez, Madame la Préfète, nos salutations distinguées.</w:t>
      </w:r>
    </w:p>
    <w:p>
      <w:pPr>
        <w:pStyle w:val="Normal"/>
        <w:rPr/>
      </w:pPr>
      <w:r>
        <w:rPr/>
        <w:tab/>
        <w:tab/>
        <w:tab/>
        <w:tab/>
        <w:tab/>
        <w:tab/>
        <w:tab/>
        <w:tab/>
        <w:tab/>
        <w:tab/>
      </w:r>
    </w:p>
    <w:p>
      <w:pPr>
        <w:pStyle w:val="Normal"/>
        <w:rPr/>
      </w:pPr>
      <w:r>
        <w:rPr/>
      </w:r>
    </w:p>
    <w:sectPr>
      <w:type w:val="nextPage"/>
      <w:pgSz w:w="11906" w:h="16838"/>
      <w:pgMar w:left="1417" w:right="965"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212"/>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3806"/>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fr-FR" w:eastAsia="zh-CN" w:bidi="ar-SA"/>
    </w:rPr>
  </w:style>
  <w:style w:type="paragraph" w:styleId="Titre1" w:customStyle="1">
    <w:name w:val="Heading 1"/>
    <w:basedOn w:val="Normal"/>
    <w:next w:val="Normal"/>
    <w:qFormat/>
    <w:rsid w:val="00280088"/>
    <w:pPr>
      <w:keepNext w:val="true"/>
      <w:spacing w:before="240" w:after="120"/>
      <w:textAlignment w:val="baseline"/>
      <w:outlineLvl w:val="0"/>
    </w:pPr>
    <w:rPr>
      <w:rFonts w:ascii="Liberation Sans" w:hAnsi="Liberation Sans" w:eastAsia="WenQuanYi Micro Hei" w:cs="Lohit Devanagari"/>
      <w:b/>
      <w:bCs/>
      <w:kern w:val="2"/>
      <w:sz w:val="28"/>
      <w:szCs w:val="28"/>
      <w:lang w:bidi="hi-IN"/>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fd32d3"/>
    <w:rPr>
      <w:rFonts w:ascii="Tahoma" w:hAnsi="Tahoma" w:cs="Tahoma"/>
      <w:sz w:val="16"/>
      <w:szCs w:val="16"/>
    </w:rPr>
  </w:style>
  <w:style w:type="character" w:styleId="TitreCar" w:customStyle="1">
    <w:name w:val="Titre Car"/>
    <w:basedOn w:val="DefaultParagraphFont"/>
    <w:link w:val="Titre"/>
    <w:qFormat/>
    <w:rsid w:val="00280088"/>
    <w:rPr>
      <w:rFonts w:ascii="Liberation Sans" w:hAnsi="Liberation Sans" w:eastAsia="WenQuanYi Micro Hei" w:cs="Lohit Devanagari"/>
      <w:b/>
      <w:bCs/>
      <w:kern w:val="2"/>
      <w:sz w:val="56"/>
      <w:szCs w:val="56"/>
      <w:lang w:eastAsia="zh-CN" w:bidi="hi-IN"/>
    </w:rPr>
  </w:style>
  <w:style w:type="character" w:styleId="SoustitreCar" w:customStyle="1">
    <w:name w:val="Sous-titre Car"/>
    <w:basedOn w:val="DefaultParagraphFont"/>
    <w:link w:val="Sous-titre"/>
    <w:qFormat/>
    <w:rsid w:val="00280088"/>
    <w:rPr>
      <w:rFonts w:ascii="Liberation Sans" w:hAnsi="Liberation Sans" w:eastAsia="WenQuanYi Micro Hei" w:cs="Lohit Devanagari"/>
      <w:kern w:val="2"/>
      <w:sz w:val="36"/>
      <w:szCs w:val="36"/>
      <w:lang w:eastAsia="zh-CN" w:bidi="hi-IN"/>
    </w:rPr>
  </w:style>
  <w:style w:type="character" w:styleId="ListLabel1">
    <w:name w:val="ListLabel 1"/>
    <w:qFormat/>
    <w:rPr>
      <w:rFonts w:ascii="Comic Sans MS" w:hAnsi="Comic Sans MS"/>
      <w:sz w:val="20"/>
      <w:szCs w:val="20"/>
    </w:rPr>
  </w:style>
  <w:style w:type="character" w:styleId="LienInternet">
    <w:name w:val="Lien Internet"/>
    <w:rPr>
      <w:color w:val="000080"/>
      <w:u w:val="single"/>
      <w:lang w:val="zxx" w:eastAsia="zxx" w:bidi="zxx"/>
    </w:rPr>
  </w:style>
  <w:style w:type="character" w:styleId="ListLabel2">
    <w:name w:val="ListLabel 2"/>
    <w:qFormat/>
    <w:rPr>
      <w:rFonts w:ascii="Comic Sans MS" w:hAnsi="Comic Sans MS"/>
      <w:color w:val="1F497D"/>
      <w:sz w:val="20"/>
      <w:szCs w:val="20"/>
    </w:rPr>
  </w:style>
  <w:style w:type="character" w:styleId="ListLabel3">
    <w:name w:val="ListLabel 3"/>
    <w:qFormat/>
    <w:rPr>
      <w:rFonts w:ascii="Comic Sans MS" w:hAnsi="Comic Sans MS"/>
      <w:sz w:val="20"/>
      <w:szCs w:val="20"/>
    </w:rPr>
  </w:style>
  <w:style w:type="character" w:styleId="ListLabel4">
    <w:name w:val="ListLabel 4"/>
    <w:qFormat/>
    <w:rPr>
      <w:rFonts w:ascii="Comic Sans MS" w:hAnsi="Comic Sans MS"/>
      <w:color w:val="1F497D"/>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fd32d3"/>
    <w:pPr>
      <w:suppressAutoHyphens w:val="false"/>
    </w:pPr>
    <w:rPr>
      <w:rFonts w:ascii="Tahoma" w:hAnsi="Tahoma" w:eastAsia="Calibri" w:cs="Tahoma" w:eastAsiaTheme="minorHAnsi"/>
      <w:sz w:val="16"/>
      <w:szCs w:val="16"/>
      <w:lang w:eastAsia="en-US"/>
    </w:rPr>
  </w:style>
  <w:style w:type="paragraph" w:styleId="Standard" w:customStyle="1">
    <w:name w:val="Standard"/>
    <w:qFormat/>
    <w:rsid w:val="00280088"/>
    <w:pPr>
      <w:widowControl/>
      <w:suppressAutoHyphens w:val="true"/>
      <w:bidi w:val="0"/>
      <w:spacing w:lineRule="auto" w:line="240" w:before="0" w:after="0"/>
      <w:jc w:val="left"/>
      <w:textAlignment w:val="baseline"/>
    </w:pPr>
    <w:rPr>
      <w:rFonts w:ascii="Liberation Serif" w:hAnsi="Liberation Serif" w:eastAsia="WenQuanYi Micro Hei" w:cs="Lohit Devanagari"/>
      <w:color w:val="00000A"/>
      <w:kern w:val="2"/>
      <w:sz w:val="24"/>
      <w:szCs w:val="24"/>
      <w:lang w:val="fr-FR" w:eastAsia="zh-CN" w:bidi="hi-IN"/>
    </w:rPr>
  </w:style>
  <w:style w:type="paragraph" w:styleId="Titreprincipal">
    <w:name w:val="Title"/>
    <w:basedOn w:val="Normal"/>
    <w:next w:val="Normal"/>
    <w:link w:val="TitreCar"/>
    <w:qFormat/>
    <w:rsid w:val="00280088"/>
    <w:pPr>
      <w:keepNext w:val="true"/>
      <w:spacing w:before="240" w:after="120"/>
      <w:jc w:val="center"/>
      <w:textAlignment w:val="baseline"/>
    </w:pPr>
    <w:rPr>
      <w:rFonts w:ascii="Liberation Sans" w:hAnsi="Liberation Sans" w:eastAsia="WenQuanYi Micro Hei" w:cs="Lohit Devanagari"/>
      <w:b/>
      <w:bCs/>
      <w:kern w:val="2"/>
      <w:sz w:val="56"/>
      <w:szCs w:val="56"/>
      <w:lang w:bidi="hi-IN"/>
    </w:rPr>
  </w:style>
  <w:style w:type="paragraph" w:styleId="Soustitre">
    <w:name w:val="Subtitle"/>
    <w:basedOn w:val="Normal"/>
    <w:next w:val="Normal"/>
    <w:link w:val="Sous-titreCar"/>
    <w:qFormat/>
    <w:rsid w:val="00280088"/>
    <w:pPr>
      <w:keepNext w:val="true"/>
      <w:spacing w:before="60" w:after="120"/>
      <w:jc w:val="center"/>
      <w:textAlignment w:val="baseline"/>
    </w:pPr>
    <w:rPr>
      <w:rFonts w:ascii="Liberation Sans" w:hAnsi="Liberation Sans" w:eastAsia="WenQuanYi Micro Hei" w:cs="Lohit Devanagari"/>
      <w:kern w:val="2"/>
      <w:sz w:val="36"/>
      <w:szCs w:val="36"/>
      <w:lang w:bidi="hi-IN"/>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LibreOffice/6.0.2.1$Windows_X86_64 LibreOffice_project/f7f06a8f319e4b62f9bc5095aa112a65d2f3ac89</Application>
  <Pages>1</Pages>
  <Words>330</Words>
  <Characters>1657</Characters>
  <CharactersWithSpaces>2262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2017-05-08T17:47:00Z</dcterms:created>
  <dc:creator>Pascal</dc:creator>
  <dc:description/>
  <dc:language>fr-FR</dc:language>
  <cp:lastModifiedBy/>
  <dcterms:modified xsi:type="dcterms:W3CDTF">2019-02-09T15:22:50Z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